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Pr="00937BB1" w:rsidRDefault="00FE502B" w:rsidP="0093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  <w:r w:rsidR="001A20F5" w:rsidRPr="00937BB1">
        <w:rPr>
          <w:b/>
          <w:sz w:val="28"/>
          <w:szCs w:val="28"/>
        </w:rPr>
        <w:t xml:space="preserve"> Yearly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454"/>
        <w:gridCol w:w="454"/>
        <w:gridCol w:w="454"/>
        <w:gridCol w:w="454"/>
      </w:tblGrid>
      <w:tr w:rsidR="00937BB1" w:rsidRPr="00937BB1" w:rsidTr="001A20F5">
        <w:tc>
          <w:tcPr>
            <w:tcW w:w="7200" w:type="dxa"/>
          </w:tcPr>
          <w:p w:rsidR="00937BB1" w:rsidRPr="00937BB1" w:rsidRDefault="00937BB1">
            <w:pPr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Content Descriptors</w:t>
            </w:r>
          </w:p>
        </w:tc>
        <w:tc>
          <w:tcPr>
            <w:tcW w:w="454" w:type="dxa"/>
          </w:tcPr>
          <w:p w:rsidR="00937BB1" w:rsidRPr="00937BB1" w:rsidRDefault="00937BB1" w:rsidP="00937BB1">
            <w:pPr>
              <w:jc w:val="center"/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937BB1" w:rsidRPr="00937BB1" w:rsidRDefault="00937BB1" w:rsidP="00937BB1">
            <w:pPr>
              <w:jc w:val="center"/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937BB1" w:rsidRPr="00937BB1" w:rsidRDefault="00937BB1" w:rsidP="00937BB1">
            <w:pPr>
              <w:jc w:val="center"/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937BB1" w:rsidRPr="00937BB1" w:rsidRDefault="00937BB1" w:rsidP="00937BB1">
            <w:pPr>
              <w:jc w:val="center"/>
              <w:rPr>
                <w:b/>
                <w:sz w:val="24"/>
                <w:szCs w:val="24"/>
              </w:rPr>
            </w:pPr>
            <w:r w:rsidRPr="00937BB1">
              <w:rPr>
                <w:b/>
                <w:sz w:val="24"/>
                <w:szCs w:val="24"/>
              </w:rPr>
              <w:t>4</w:t>
            </w:r>
          </w:p>
        </w:tc>
      </w:tr>
      <w:tr w:rsidR="00937BB1" w:rsidTr="00937BB1">
        <w:tc>
          <w:tcPr>
            <w:tcW w:w="9016" w:type="dxa"/>
            <w:gridSpan w:val="5"/>
          </w:tcPr>
          <w:p w:rsidR="00937BB1" w:rsidRPr="00937BB1" w:rsidRDefault="00FE502B" w:rsidP="00FE502B">
            <w:pPr>
              <w:rPr>
                <w:i/>
              </w:rPr>
            </w:pPr>
            <w:r>
              <w:rPr>
                <w:i/>
              </w:rPr>
              <w:t>Science Understanding</w:t>
            </w:r>
          </w:p>
        </w:tc>
      </w:tr>
      <w:tr w:rsidR="001A20F5" w:rsidTr="001A20F5">
        <w:tc>
          <w:tcPr>
            <w:tcW w:w="7200" w:type="dxa"/>
          </w:tcPr>
          <w:p w:rsidR="001A20F5" w:rsidRDefault="00FE502B">
            <w:r>
              <w:t>Living things have life cycles (ACSSU072)</w:t>
            </w:r>
          </w:p>
        </w:tc>
        <w:tc>
          <w:tcPr>
            <w:tcW w:w="454" w:type="dxa"/>
          </w:tcPr>
          <w:p w:rsidR="001A20F5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</w:tr>
      <w:tr w:rsidR="001A20F5" w:rsidTr="001A20F5">
        <w:tc>
          <w:tcPr>
            <w:tcW w:w="7200" w:type="dxa"/>
          </w:tcPr>
          <w:p w:rsidR="001A20F5" w:rsidRDefault="00FE502B">
            <w:r>
              <w:t>Living things, including plants and animals, depend on each other and the environment to survive (ACSSU073)</w:t>
            </w:r>
          </w:p>
        </w:tc>
        <w:tc>
          <w:tcPr>
            <w:tcW w:w="454" w:type="dxa"/>
          </w:tcPr>
          <w:p w:rsidR="001A20F5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</w:tr>
      <w:tr w:rsidR="001A20F5" w:rsidTr="001A20F5">
        <w:tc>
          <w:tcPr>
            <w:tcW w:w="7200" w:type="dxa"/>
          </w:tcPr>
          <w:p w:rsidR="001A20F5" w:rsidRDefault="00FE502B">
            <w:r>
              <w:t>Natural and processed materials have a range of physical properties; These properties can influence their use (ACSSU074)</w:t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</w:tr>
      <w:tr w:rsidR="001A20F5" w:rsidTr="001A20F5">
        <w:tc>
          <w:tcPr>
            <w:tcW w:w="7200" w:type="dxa"/>
          </w:tcPr>
          <w:p w:rsidR="001A20F5" w:rsidRDefault="00FE502B">
            <w:r>
              <w:t>Earth’s surface changes over time as a result of natural processes and human activity (ACSSU075)</w:t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  <w:tc>
          <w:tcPr>
            <w:tcW w:w="454" w:type="dxa"/>
          </w:tcPr>
          <w:p w:rsidR="001A20F5" w:rsidRDefault="001A20F5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Forces can be exerted by one object on another through direct contact or from a distance (ACSSU076)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>
              <w:sym w:font="Wingdings" w:char="F0FC"/>
            </w:r>
          </w:p>
        </w:tc>
      </w:tr>
      <w:tr w:rsidR="00605F94" w:rsidTr="00605F94">
        <w:tc>
          <w:tcPr>
            <w:tcW w:w="9016" w:type="dxa"/>
            <w:gridSpan w:val="5"/>
          </w:tcPr>
          <w:p w:rsidR="00605F94" w:rsidRDefault="00FE502B" w:rsidP="00605F94">
            <w:r>
              <w:rPr>
                <w:i/>
              </w:rPr>
              <w:t>Science as a Human Endeavour</w:t>
            </w: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Science involves making predictions and describing patterns and relationships (ACSHE061)</w:t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Science knowledge helps people to understand the effect of their actions (ACSHE062)</w:t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605F94" w:rsidTr="00605F94">
        <w:tc>
          <w:tcPr>
            <w:tcW w:w="9016" w:type="dxa"/>
            <w:gridSpan w:val="5"/>
          </w:tcPr>
          <w:p w:rsidR="00605F94" w:rsidRDefault="00FE502B" w:rsidP="00605F94">
            <w:r>
              <w:rPr>
                <w:i/>
              </w:rPr>
              <w:t>Science Inquiry Skills</w:t>
            </w: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With guidance, identify questions in familiar contexts that can be investigated scientifically and predict what might happen based on prior knowledge (ACSIS064)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>
              <w:sym w:font="Wingdings" w:char="F0FC"/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Suggest ways to plan and conduct investigations to find answers to questions (ACSIS065)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Safely use appropriate materials, tools or equipment to make and record observations, using formal measurements and digital technologies as appropriate (ACSIS066)</w:t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Use a range of methods including tables and simple column graphs to represent data and to identify patterns and trends (ACSIS068)</w:t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Compare results with predictions, suggesting possible reasons for findings (ACSIS216)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</w:tr>
      <w:tr w:rsidR="00605F94" w:rsidTr="001A20F5">
        <w:tc>
          <w:tcPr>
            <w:tcW w:w="7200" w:type="dxa"/>
          </w:tcPr>
          <w:p w:rsidR="00605F94" w:rsidRDefault="00FE502B">
            <w:r>
              <w:t>Reflect on the investigation; including whether a test was fair or not (ACSIS069)</w:t>
            </w: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05F94" w:rsidP="00937BB1">
            <w:pPr>
              <w:jc w:val="center"/>
            </w:pP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605F94" w:rsidRDefault="00690BFF" w:rsidP="00937BB1">
            <w:pPr>
              <w:jc w:val="center"/>
            </w:pPr>
            <w:r w:rsidRPr="00690BFF">
              <w:sym w:font="Wingdings" w:char="F0FC"/>
            </w:r>
          </w:p>
        </w:tc>
      </w:tr>
      <w:tr w:rsidR="00FE502B" w:rsidTr="001A20F5">
        <w:tc>
          <w:tcPr>
            <w:tcW w:w="7200" w:type="dxa"/>
          </w:tcPr>
          <w:p w:rsidR="00FE502B" w:rsidRDefault="00FE502B">
            <w:r>
              <w:t>Represent and communicate ideas and findings in a variety of ways such as diagrams, physical representations and simple reports (ACSIS071)</w:t>
            </w:r>
          </w:p>
        </w:tc>
        <w:tc>
          <w:tcPr>
            <w:tcW w:w="454" w:type="dxa"/>
          </w:tcPr>
          <w:p w:rsidR="00FE502B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FE502B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FE502B" w:rsidRDefault="00690BFF" w:rsidP="00937BB1">
            <w:pPr>
              <w:jc w:val="center"/>
            </w:pPr>
            <w:r w:rsidRPr="00690BFF">
              <w:sym w:font="Wingdings" w:char="F0FC"/>
            </w:r>
          </w:p>
        </w:tc>
        <w:tc>
          <w:tcPr>
            <w:tcW w:w="454" w:type="dxa"/>
          </w:tcPr>
          <w:p w:rsidR="00FE502B" w:rsidRDefault="00690BFF" w:rsidP="00937BB1">
            <w:pPr>
              <w:jc w:val="center"/>
            </w:pPr>
            <w:r w:rsidRPr="00690BFF">
              <w:sym w:font="Wingdings" w:char="F0FC"/>
            </w:r>
            <w:bookmarkStart w:id="0" w:name="_GoBack"/>
            <w:bookmarkEnd w:id="0"/>
          </w:p>
        </w:tc>
      </w:tr>
    </w:tbl>
    <w:p w:rsidR="00FE502B" w:rsidRDefault="00FE502B" w:rsidP="00605F94"/>
    <w:sectPr w:rsidR="00FE5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58" w:rsidRDefault="00E92D58" w:rsidP="00605F94">
      <w:pPr>
        <w:spacing w:after="0" w:line="240" w:lineRule="auto"/>
      </w:pPr>
      <w:r>
        <w:separator/>
      </w:r>
    </w:p>
  </w:endnote>
  <w:endnote w:type="continuationSeparator" w:id="0">
    <w:p w:rsidR="00E92D58" w:rsidRDefault="00E92D58" w:rsidP="0060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58" w:rsidRDefault="00E92D58" w:rsidP="00605F94">
      <w:pPr>
        <w:spacing w:after="0" w:line="240" w:lineRule="auto"/>
      </w:pPr>
      <w:r>
        <w:separator/>
      </w:r>
    </w:p>
  </w:footnote>
  <w:footnote w:type="continuationSeparator" w:id="0">
    <w:p w:rsidR="00E92D58" w:rsidRDefault="00E92D58" w:rsidP="0060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F5"/>
    <w:rsid w:val="00002D8C"/>
    <w:rsid w:val="001A20F5"/>
    <w:rsid w:val="004B245F"/>
    <w:rsid w:val="00591AA4"/>
    <w:rsid w:val="00605F94"/>
    <w:rsid w:val="00690BFF"/>
    <w:rsid w:val="00937BB1"/>
    <w:rsid w:val="00A135AA"/>
    <w:rsid w:val="00DA62F3"/>
    <w:rsid w:val="00E92D58"/>
    <w:rsid w:val="00FC32AF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13E1B-AEFC-4171-B8EF-3F455A07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0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trand">
    <w:name w:val="AC Strand"/>
    <w:basedOn w:val="Heading4"/>
    <w:qFormat/>
    <w:rsid w:val="001A20F5"/>
    <w:pPr>
      <w:keepLines w:val="0"/>
      <w:pBdr>
        <w:top w:val="single" w:sz="2" w:space="3" w:color="auto"/>
        <w:bottom w:val="single" w:sz="2" w:space="1" w:color="auto"/>
      </w:pBdr>
      <w:spacing w:before="120" w:line="276" w:lineRule="auto"/>
      <w:textAlignment w:val="baseline"/>
    </w:pPr>
    <w:rPr>
      <w:rFonts w:ascii="Arial" w:eastAsiaTheme="minorEastAsia" w:hAnsi="Arial" w:cs="Arial"/>
      <w:b/>
      <w:i w:val="0"/>
      <w:iCs w:val="0"/>
      <w:color w:val="auto"/>
      <w:sz w:val="20"/>
      <w:szCs w:val="18"/>
      <w:lang w:eastAsia="en-AU"/>
    </w:rPr>
  </w:style>
  <w:style w:type="paragraph" w:customStyle="1" w:styleId="ACSubStrand">
    <w:name w:val="AC Sub Strand"/>
    <w:basedOn w:val="Heading5"/>
    <w:qFormat/>
    <w:rsid w:val="001A20F5"/>
    <w:pPr>
      <w:pBdr>
        <w:top w:val="single" w:sz="2" w:space="3" w:color="F2F2F2" w:themeColor="background1" w:themeShade="F2"/>
        <w:bottom w:val="single" w:sz="2" w:space="1" w:color="D9D9D9" w:themeColor="background1" w:themeShade="D9"/>
      </w:pBdr>
      <w:shd w:val="clear" w:color="auto" w:fill="F2F2F2" w:themeFill="background1" w:themeFillShade="F2"/>
      <w:spacing w:before="0" w:line="276" w:lineRule="auto"/>
    </w:pPr>
    <w:rPr>
      <w:rFonts w:ascii="Arial" w:hAnsi="Arial"/>
      <w:color w:val="595959" w:themeColor="text1" w:themeTint="A6"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0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0F5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1A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94"/>
  </w:style>
  <w:style w:type="paragraph" w:styleId="Footer">
    <w:name w:val="footer"/>
    <w:basedOn w:val="Normal"/>
    <w:link w:val="FooterChar"/>
    <w:uiPriority w:val="99"/>
    <w:unhideWhenUsed/>
    <w:rsid w:val="00605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3</cp:revision>
  <dcterms:created xsi:type="dcterms:W3CDTF">2014-12-30T02:08:00Z</dcterms:created>
  <dcterms:modified xsi:type="dcterms:W3CDTF">2015-01-22T20:34:00Z</dcterms:modified>
</cp:coreProperties>
</file>